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438D9" w14:textId="6AB9B2D0" w:rsidR="00187171" w:rsidRPr="00187171" w:rsidRDefault="00187171" w:rsidP="00187171">
      <w:pPr>
        <w:pStyle w:val="Heading1"/>
        <w:jc w:val="center"/>
        <w:rPr>
          <w:sz w:val="36"/>
          <w:szCs w:val="36"/>
        </w:rPr>
      </w:pPr>
      <w:r w:rsidRPr="00187171">
        <w:rPr>
          <w:sz w:val="36"/>
          <w:szCs w:val="36"/>
        </w:rPr>
        <w:t>11 February 2016 – IRLI, Addis Ababa</w:t>
      </w:r>
    </w:p>
    <w:p w14:paraId="4788B428" w14:textId="77777777" w:rsidR="00187171" w:rsidRDefault="00187171" w:rsidP="00187171">
      <w:pPr>
        <w:pStyle w:val="Heading1"/>
      </w:pPr>
      <w:r>
        <w:t>Template: Proposal for an Africa RISING R4D Scaling Partnership</w:t>
      </w:r>
    </w:p>
    <w:p w14:paraId="7072A558" w14:textId="4EC25E68" w:rsidR="002B3C68" w:rsidRDefault="002B3C68" w:rsidP="00C3599F">
      <w:pPr>
        <w:pStyle w:val="Heading1"/>
      </w:pPr>
      <w:r>
        <w:t>Out-scaling multifunctional and sustainable landscape management approaches (climate-smart landscapes) to facilitate and enhance sustainable intensification and diversification</w:t>
      </w:r>
      <w:r w:rsidR="00187171">
        <w:t xml:space="preserve"> at different scales</w:t>
      </w:r>
    </w:p>
    <w:p w14:paraId="5CA8AE51" w14:textId="77777777" w:rsidR="00C3599F" w:rsidRDefault="00C3599F" w:rsidP="00C3599F"/>
    <w:p w14:paraId="4E344E9D" w14:textId="77777777" w:rsidR="00C3599F" w:rsidRDefault="00C3599F" w:rsidP="00C3599F">
      <w:pPr>
        <w:pStyle w:val="Heading2"/>
      </w:pPr>
      <w:r>
        <w:t>Background and Justification</w:t>
      </w:r>
    </w:p>
    <w:p w14:paraId="47B8BA2C" w14:textId="218F2523" w:rsidR="00C3599F" w:rsidRPr="00342DCC" w:rsidRDefault="00C3599F" w:rsidP="00C3599F">
      <w:pPr>
        <w:rPr>
          <w:i/>
        </w:rPr>
      </w:pPr>
      <w:r w:rsidRPr="00342DCC">
        <w:rPr>
          <w:i/>
        </w:rPr>
        <w:t xml:space="preserve">Describe the nature </w:t>
      </w:r>
      <w:r w:rsidR="00342DCC" w:rsidRPr="00342DCC">
        <w:rPr>
          <w:i/>
        </w:rPr>
        <w:t>of the innovations to be scaled</w:t>
      </w:r>
    </w:p>
    <w:p w14:paraId="28FB2BF1" w14:textId="77777777" w:rsidR="002B3C68" w:rsidRDefault="002B3C68" w:rsidP="00C3599F"/>
    <w:p w14:paraId="14CAFB5C" w14:textId="1F702917" w:rsidR="00C3599F" w:rsidRDefault="002B3C68" w:rsidP="00C3599F">
      <w:r>
        <w:t>Physical SWC practices are being implemented. We will add value by integrating promising interventions that can enhance food, feed, conservation, environmental (ESS)… benefits and services. Focus on aligning site- and context-specific technologies to landscape and household conditions by developing a ‘business plan’ - DSS’</w:t>
      </w:r>
      <w:r w:rsidR="00605D74">
        <w:t xml:space="preserve"> (through scenarios and developing ‘customized’ strategies based on those …</w:t>
      </w:r>
    </w:p>
    <w:p w14:paraId="0F1A6F65" w14:textId="74D78B50" w:rsidR="002B3C68" w:rsidRDefault="00605D74" w:rsidP="00C3599F">
      <w:r>
        <w:t>There is also a need to d</w:t>
      </w:r>
      <w:r w:rsidR="002B3C68">
        <w:t>iversify crops, specifies across landscape using ‘</w:t>
      </w:r>
      <w:r>
        <w:t>trait</w:t>
      </w:r>
      <w:r w:rsidR="002B3C68">
        <w:t>-based’ approach to enhance functional diversity.</w:t>
      </w:r>
    </w:p>
    <w:p w14:paraId="00C4A605" w14:textId="579E9F86" w:rsidR="002B3C68" w:rsidRDefault="00F1180A" w:rsidP="00C3599F">
      <w:r>
        <w:t>Recommendation domains for up-/and out-scaling</w:t>
      </w:r>
    </w:p>
    <w:p w14:paraId="46D17E1D" w14:textId="283766E2" w:rsidR="002B3C68" w:rsidRDefault="002B3C68" w:rsidP="00C3599F"/>
    <w:p w14:paraId="4A19B5F0" w14:textId="6F4303F5" w:rsidR="00C3599F" w:rsidRDefault="00342DCC" w:rsidP="00C3599F">
      <w:pPr>
        <w:pStyle w:val="Heading2"/>
      </w:pPr>
      <w:r>
        <w:t>Benefits</w:t>
      </w:r>
    </w:p>
    <w:p w14:paraId="576596E5" w14:textId="78FBB2DB" w:rsidR="00C3599F" w:rsidRPr="00342DCC" w:rsidRDefault="00342DCC" w:rsidP="00C3599F">
      <w:pPr>
        <w:rPr>
          <w:i/>
        </w:rPr>
      </w:pPr>
      <w:r w:rsidRPr="00342DCC">
        <w:rPr>
          <w:i/>
        </w:rPr>
        <w:t>What benefits are anticipated from the widespread uptake of these innovations?</w:t>
      </w:r>
    </w:p>
    <w:p w14:paraId="6F5ABFCE" w14:textId="24654B03" w:rsidR="00C3599F" w:rsidRDefault="00605D74" w:rsidP="00C3599F">
      <w:r>
        <w:t>Landscape productivity enhanced and stabilized (crop, feed, energy</w:t>
      </w:r>
      <w:proofErr w:type="gramStart"/>
      <w:r>
        <w:t>, …..</w:t>
      </w:r>
      <w:proofErr w:type="gramEnd"/>
      <w:r>
        <w:t xml:space="preserve">) – </w:t>
      </w:r>
      <w:proofErr w:type="gramStart"/>
      <w:r w:rsidR="00FA408D">
        <w:t>r</w:t>
      </w:r>
      <w:r>
        <w:t>esilient</w:t>
      </w:r>
      <w:proofErr w:type="gramEnd"/>
      <w:r>
        <w:t xml:space="preserve"> to shocks (landscapes and households)</w:t>
      </w:r>
    </w:p>
    <w:p w14:paraId="631FAED4" w14:textId="544ED1AF" w:rsidR="00605D74" w:rsidRDefault="00605D74" w:rsidP="00C3599F">
      <w:r>
        <w:t>Minimize pressure on crops land, forests, grazing lands, wetlands …</w:t>
      </w:r>
    </w:p>
    <w:p w14:paraId="7ABACA65" w14:textId="75B93557" w:rsidR="00605D74" w:rsidRDefault="00605D74" w:rsidP="00C3599F">
      <w:r>
        <w:t>Carbon sequestration enhanced</w:t>
      </w:r>
    </w:p>
    <w:p w14:paraId="0BE9974A" w14:textId="6B6B175A" w:rsidR="00605D74" w:rsidRDefault="00605D74" w:rsidP="00C3599F">
      <w:r>
        <w:t>Multifunctional and diversified landscapes created</w:t>
      </w:r>
    </w:p>
    <w:p w14:paraId="066BBBBA" w14:textId="330F2344" w:rsidR="00605D74" w:rsidRDefault="00605D74" w:rsidP="00C3599F">
      <w:r>
        <w:t>Water availability for irrigation improved</w:t>
      </w:r>
    </w:p>
    <w:p w14:paraId="0912D8AD" w14:textId="66C8A6F1" w:rsidR="00605D74" w:rsidRDefault="00605D74" w:rsidP="00C3599F">
      <w:r>
        <w:t>Nutrition improved</w:t>
      </w:r>
    </w:p>
    <w:p w14:paraId="7713ADE4" w14:textId="65A85077" w:rsidR="00605D74" w:rsidRDefault="00605D74" w:rsidP="00C3599F">
      <w:r>
        <w:t>Overall ESS improved</w:t>
      </w:r>
    </w:p>
    <w:p w14:paraId="6A3B81DE" w14:textId="49030887" w:rsidR="00605D74" w:rsidRDefault="00605D74" w:rsidP="00C3599F">
      <w:r>
        <w:t>Livelihoods improved</w:t>
      </w:r>
    </w:p>
    <w:p w14:paraId="51BAF1FB" w14:textId="0BE213B0" w:rsidR="00605D74" w:rsidRDefault="00605D74" w:rsidP="00C3599F">
      <w:r>
        <w:t>Reservoir and canal siltation reduced. Flood regulated</w:t>
      </w:r>
    </w:p>
    <w:p w14:paraId="3AB95114" w14:textId="3131774F" w:rsidR="00605D74" w:rsidRDefault="00605D74" w:rsidP="00C3599F">
      <w:r>
        <w:t>HPE supply sustained, economic growth implication</w:t>
      </w:r>
    </w:p>
    <w:p w14:paraId="6ECF0F8C" w14:textId="22F0D35F" w:rsidR="00605D74" w:rsidRDefault="00605D74" w:rsidP="00C3599F">
      <w:r>
        <w:t>DSS that can guide targeted intervention developed</w:t>
      </w:r>
    </w:p>
    <w:p w14:paraId="251DF0DC" w14:textId="77777777" w:rsidR="00605D74" w:rsidRDefault="00605D74" w:rsidP="00C3599F"/>
    <w:p w14:paraId="077D4244" w14:textId="77777777" w:rsidR="00C3599F" w:rsidRDefault="00C3599F" w:rsidP="00C3599F">
      <w:pPr>
        <w:pStyle w:val="Heading2"/>
      </w:pPr>
      <w:r>
        <w:t>Research Questions</w:t>
      </w:r>
    </w:p>
    <w:p w14:paraId="6B63EB10" w14:textId="1A0D7202" w:rsidR="00C3599F" w:rsidRPr="00342DCC" w:rsidRDefault="00342DCC" w:rsidP="00C3599F">
      <w:pPr>
        <w:rPr>
          <w:i/>
        </w:rPr>
      </w:pPr>
      <w:r>
        <w:rPr>
          <w:i/>
        </w:rPr>
        <w:t>Specify the</w:t>
      </w:r>
      <w:r w:rsidRPr="00342DCC">
        <w:rPr>
          <w:i/>
        </w:rPr>
        <w:t xml:space="preserve"> research</w:t>
      </w:r>
      <w:r>
        <w:rPr>
          <w:i/>
        </w:rPr>
        <w:t xml:space="preserve"> questions </w:t>
      </w:r>
      <w:r w:rsidRPr="00342DCC">
        <w:rPr>
          <w:i/>
        </w:rPr>
        <w:t>that w</w:t>
      </w:r>
      <w:r>
        <w:rPr>
          <w:i/>
        </w:rPr>
        <w:t>ill backstop the partnership. It</w:t>
      </w:r>
      <w:r w:rsidRPr="00342DCC">
        <w:rPr>
          <w:i/>
        </w:rPr>
        <w:t xml:space="preserve"> is accepted that these might evolve over </w:t>
      </w:r>
      <w:r>
        <w:rPr>
          <w:i/>
        </w:rPr>
        <w:t>the lifespan of the partnership</w:t>
      </w:r>
      <w:r w:rsidRPr="00342DCC">
        <w:rPr>
          <w:i/>
        </w:rPr>
        <w:t>.</w:t>
      </w:r>
    </w:p>
    <w:p w14:paraId="733DC623" w14:textId="0780591A" w:rsidR="00C3599F" w:rsidRDefault="00FA408D" w:rsidP="00FA408D">
      <w:pPr>
        <w:pStyle w:val="ListParagraph"/>
        <w:numPr>
          <w:ilvl w:val="0"/>
          <w:numId w:val="1"/>
        </w:numPr>
      </w:pPr>
      <w:r>
        <w:lastRenderedPageBreak/>
        <w:t>What is/are missing in what is taking place now (gaps)?</w:t>
      </w:r>
    </w:p>
    <w:p w14:paraId="61E6EA53" w14:textId="5AFA1E23" w:rsidR="00FA408D" w:rsidRDefault="00FA408D" w:rsidP="00FA408D">
      <w:pPr>
        <w:pStyle w:val="ListParagraph"/>
        <w:numPr>
          <w:ilvl w:val="0"/>
          <w:numId w:val="1"/>
        </w:numPr>
      </w:pPr>
      <w:r>
        <w:t>What combination of ‘technologies’ could maximize the foreseen environmental and livelihood benefits and promote multifunctional landscapes and where as well as how?</w:t>
      </w:r>
    </w:p>
    <w:p w14:paraId="7B5AABF9" w14:textId="2A86A20F" w:rsidR="00F1180A" w:rsidRDefault="00F1180A" w:rsidP="00FA408D">
      <w:pPr>
        <w:pStyle w:val="ListParagraph"/>
        <w:numPr>
          <w:ilvl w:val="0"/>
          <w:numId w:val="1"/>
        </w:numPr>
      </w:pPr>
      <w:r>
        <w:t>What are the constraints for adoption and policy/institutional incentives?</w:t>
      </w:r>
    </w:p>
    <w:p w14:paraId="5CFB7F1E" w14:textId="53C7AA6B" w:rsidR="00FA408D" w:rsidRDefault="00FA408D" w:rsidP="00FA408D">
      <w:pPr>
        <w:pStyle w:val="ListParagraph"/>
        <w:numPr>
          <w:ilvl w:val="0"/>
          <w:numId w:val="1"/>
        </w:numPr>
      </w:pPr>
      <w:r>
        <w:t>What are the opportunities and possible trade-offs of implementing technologies (complementary and supplementary technologies) at different scales?</w:t>
      </w:r>
    </w:p>
    <w:p w14:paraId="2756F687" w14:textId="77777777" w:rsidR="00FA408D" w:rsidRDefault="00FA408D" w:rsidP="00FA408D">
      <w:pPr>
        <w:pStyle w:val="ListParagraph"/>
        <w:numPr>
          <w:ilvl w:val="0"/>
          <w:numId w:val="1"/>
        </w:numPr>
      </w:pPr>
    </w:p>
    <w:p w14:paraId="23E71A56" w14:textId="77777777" w:rsidR="00C3599F" w:rsidRDefault="00C3599F" w:rsidP="00C3599F">
      <w:pPr>
        <w:pStyle w:val="Heading2"/>
      </w:pPr>
      <w:r>
        <w:t>Development Partnerships</w:t>
      </w:r>
    </w:p>
    <w:p w14:paraId="73EA2530" w14:textId="77777777" w:rsidR="00C3599F" w:rsidRDefault="00C3599F" w:rsidP="00C3599F">
      <w:r>
        <w:rPr>
          <w:i/>
        </w:rPr>
        <w:t>List the partners who will be active, describe the contribution that they will make and how Africa RISING will support / backstop this with the research proposed. Also consider the comparative advantage offered by your partnerships. Make sure that you carefully consider roles and responsibilities of all partners.</w:t>
      </w:r>
    </w:p>
    <w:p w14:paraId="78A19B5E" w14:textId="77777777" w:rsidR="00C3599F" w:rsidRDefault="00C3599F" w:rsidP="00C3599F"/>
    <w:p w14:paraId="48631482" w14:textId="77777777" w:rsidR="00FA408D" w:rsidRDefault="00FA408D" w:rsidP="00C3599F"/>
    <w:p w14:paraId="1C16995E" w14:textId="77777777" w:rsidR="00FA408D" w:rsidRDefault="00FA408D" w:rsidP="00C359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964"/>
        <w:gridCol w:w="2777"/>
        <w:gridCol w:w="1679"/>
      </w:tblGrid>
      <w:tr w:rsidR="00FA408D" w:rsidRPr="00FA408D" w14:paraId="3A974C3D" w14:textId="77777777" w:rsidTr="00FA408D">
        <w:tc>
          <w:tcPr>
            <w:tcW w:w="2129" w:type="dxa"/>
          </w:tcPr>
          <w:p w14:paraId="683701D0" w14:textId="44EB9CE0" w:rsidR="00FA408D" w:rsidRPr="00FA408D" w:rsidRDefault="00FA408D" w:rsidP="00FA408D">
            <w:pPr>
              <w:jc w:val="center"/>
              <w:rPr>
                <w:b/>
              </w:rPr>
            </w:pPr>
            <w:r w:rsidRPr="00FA408D">
              <w:rPr>
                <w:b/>
              </w:rPr>
              <w:t>Partner</w:t>
            </w:r>
          </w:p>
        </w:tc>
        <w:tc>
          <w:tcPr>
            <w:tcW w:w="2129" w:type="dxa"/>
          </w:tcPr>
          <w:p w14:paraId="214D78CF" w14:textId="1DEE041C" w:rsidR="00FA408D" w:rsidRPr="00FA408D" w:rsidRDefault="00FA408D" w:rsidP="00FA408D">
            <w:pPr>
              <w:jc w:val="center"/>
              <w:rPr>
                <w:b/>
              </w:rPr>
            </w:pPr>
            <w:r>
              <w:rPr>
                <w:b/>
              </w:rPr>
              <w:t>Contribution</w:t>
            </w:r>
          </w:p>
        </w:tc>
        <w:tc>
          <w:tcPr>
            <w:tcW w:w="2129" w:type="dxa"/>
          </w:tcPr>
          <w:p w14:paraId="3420546C" w14:textId="5B47C3F8" w:rsidR="00FA408D" w:rsidRPr="00FA408D" w:rsidRDefault="00FA408D" w:rsidP="00FA408D">
            <w:pPr>
              <w:jc w:val="center"/>
              <w:rPr>
                <w:b/>
              </w:rPr>
            </w:pPr>
            <w:r>
              <w:rPr>
                <w:b/>
              </w:rPr>
              <w:t>Africa RISING</w:t>
            </w:r>
          </w:p>
        </w:tc>
        <w:tc>
          <w:tcPr>
            <w:tcW w:w="2129" w:type="dxa"/>
          </w:tcPr>
          <w:p w14:paraId="5753880D" w14:textId="29CDE7F1" w:rsidR="00FA408D" w:rsidRPr="00FA408D" w:rsidRDefault="00FA408D" w:rsidP="00FA408D">
            <w:pPr>
              <w:jc w:val="center"/>
              <w:rPr>
                <w:b/>
              </w:rPr>
            </w:pPr>
            <w:r>
              <w:rPr>
                <w:b/>
              </w:rPr>
              <w:t>Advantage</w:t>
            </w:r>
          </w:p>
        </w:tc>
      </w:tr>
      <w:tr w:rsidR="00777818" w:rsidRPr="00777818" w14:paraId="68C778F2" w14:textId="77777777" w:rsidTr="00FA408D">
        <w:tc>
          <w:tcPr>
            <w:tcW w:w="2129" w:type="dxa"/>
          </w:tcPr>
          <w:p w14:paraId="53938EEE" w14:textId="2E3F450F" w:rsidR="00777818" w:rsidRPr="00777818" w:rsidRDefault="00777818" w:rsidP="00777818">
            <w:r>
              <w:t>CG centres: CIAT, IWMI, ICRAF, ICRISAT, ILRI, Bioversity</w:t>
            </w:r>
          </w:p>
        </w:tc>
        <w:tc>
          <w:tcPr>
            <w:tcW w:w="2129" w:type="dxa"/>
          </w:tcPr>
          <w:p w14:paraId="5EDF20E4" w14:textId="77777777" w:rsidR="00777818" w:rsidRPr="00777818" w:rsidRDefault="00777818" w:rsidP="00777818"/>
        </w:tc>
        <w:tc>
          <w:tcPr>
            <w:tcW w:w="2129" w:type="dxa"/>
          </w:tcPr>
          <w:p w14:paraId="30FDC244" w14:textId="77777777" w:rsidR="00777818" w:rsidRPr="00777818" w:rsidRDefault="00777818" w:rsidP="00777818"/>
        </w:tc>
        <w:tc>
          <w:tcPr>
            <w:tcW w:w="2129" w:type="dxa"/>
          </w:tcPr>
          <w:p w14:paraId="121272B6" w14:textId="77777777" w:rsidR="00777818" w:rsidRPr="00777818" w:rsidRDefault="00777818" w:rsidP="00777818"/>
        </w:tc>
      </w:tr>
      <w:tr w:rsidR="00FA408D" w14:paraId="4E0BF4C0" w14:textId="77777777" w:rsidTr="00FA408D">
        <w:tc>
          <w:tcPr>
            <w:tcW w:w="2129" w:type="dxa"/>
          </w:tcPr>
          <w:p w14:paraId="57BA06D8" w14:textId="65EDCB44" w:rsidR="00FA408D" w:rsidRDefault="00FA408D" w:rsidP="00C3599F">
            <w:proofErr w:type="spellStart"/>
            <w:r>
              <w:t>MoA</w:t>
            </w:r>
            <w:proofErr w:type="spellEnd"/>
          </w:p>
          <w:p w14:paraId="4A94255A" w14:textId="77777777" w:rsidR="0086093A" w:rsidRDefault="0086093A" w:rsidP="0086093A">
            <w:pPr>
              <w:pStyle w:val="ListParagraph"/>
              <w:numPr>
                <w:ilvl w:val="0"/>
                <w:numId w:val="1"/>
              </w:numPr>
            </w:pPr>
            <w:r>
              <w:t>SLM</w:t>
            </w:r>
          </w:p>
          <w:p w14:paraId="3CB4249F" w14:textId="77777777" w:rsidR="0086093A" w:rsidRDefault="0086093A" w:rsidP="0086093A">
            <w:pPr>
              <w:pStyle w:val="ListParagraph"/>
              <w:numPr>
                <w:ilvl w:val="0"/>
                <w:numId w:val="1"/>
              </w:numPr>
            </w:pPr>
            <w:r>
              <w:t>PSNP</w:t>
            </w:r>
          </w:p>
          <w:p w14:paraId="0473C86F" w14:textId="77777777" w:rsidR="0086093A" w:rsidRDefault="0086093A" w:rsidP="0086093A">
            <w:pPr>
              <w:pStyle w:val="ListParagraph"/>
              <w:numPr>
                <w:ilvl w:val="0"/>
                <w:numId w:val="1"/>
              </w:numPr>
            </w:pPr>
            <w:r>
              <w:t>AGP</w:t>
            </w:r>
          </w:p>
          <w:p w14:paraId="5954A11E" w14:textId="68DCFF26" w:rsidR="0086093A" w:rsidRDefault="0086093A" w:rsidP="0086093A">
            <w:pPr>
              <w:pStyle w:val="ListParagraph"/>
              <w:numPr>
                <w:ilvl w:val="0"/>
                <w:numId w:val="1"/>
              </w:numPr>
            </w:pPr>
            <w:r>
              <w:t>MERET</w:t>
            </w:r>
          </w:p>
        </w:tc>
        <w:tc>
          <w:tcPr>
            <w:tcW w:w="2129" w:type="dxa"/>
          </w:tcPr>
          <w:p w14:paraId="1EB5D763" w14:textId="336904CF" w:rsidR="00FA408D" w:rsidRDefault="00013C56" w:rsidP="00013C56">
            <w:r>
              <w:t xml:space="preserve">Facilitate scaling up scale-up our new technologies </w:t>
            </w:r>
          </w:p>
        </w:tc>
        <w:tc>
          <w:tcPr>
            <w:tcW w:w="2129" w:type="dxa"/>
          </w:tcPr>
          <w:p w14:paraId="4114C27D" w14:textId="78A9B07F" w:rsidR="00FA408D" w:rsidRDefault="00013C56" w:rsidP="00013C56">
            <w:pPr>
              <w:pStyle w:val="ListParagraph"/>
              <w:numPr>
                <w:ilvl w:val="0"/>
                <w:numId w:val="1"/>
              </w:numPr>
            </w:pPr>
            <w:r>
              <w:t>Technical support, capacity development</w:t>
            </w:r>
          </w:p>
        </w:tc>
        <w:tc>
          <w:tcPr>
            <w:tcW w:w="2129" w:type="dxa"/>
          </w:tcPr>
          <w:p w14:paraId="547600DD" w14:textId="20E4EA1B" w:rsidR="00FA408D" w:rsidRDefault="00013C56" w:rsidP="00C3599F">
            <w:r>
              <w:t>Synergy and co-investment</w:t>
            </w:r>
          </w:p>
        </w:tc>
      </w:tr>
      <w:tr w:rsidR="00FA408D" w14:paraId="51E90A18" w14:textId="77777777" w:rsidTr="00FA408D">
        <w:tc>
          <w:tcPr>
            <w:tcW w:w="2129" w:type="dxa"/>
          </w:tcPr>
          <w:p w14:paraId="636F3794" w14:textId="117A86D2" w:rsidR="00FA408D" w:rsidRDefault="0086093A" w:rsidP="00C3599F">
            <w:proofErr w:type="spellStart"/>
            <w:r>
              <w:t>Mo</w:t>
            </w:r>
            <w:r w:rsidR="00013C56">
              <w:t>EF</w:t>
            </w:r>
            <w:r>
              <w:t>CC</w:t>
            </w:r>
            <w:proofErr w:type="spellEnd"/>
          </w:p>
          <w:p w14:paraId="3D99197D" w14:textId="5A8975E4" w:rsidR="0086093A" w:rsidRDefault="0086093A" w:rsidP="0086093A">
            <w:pPr>
              <w:pStyle w:val="ListParagraph"/>
              <w:numPr>
                <w:ilvl w:val="0"/>
                <w:numId w:val="1"/>
              </w:numPr>
            </w:pPr>
            <w:r>
              <w:t>CRGE</w:t>
            </w:r>
          </w:p>
          <w:p w14:paraId="3AFB386D" w14:textId="6160C031" w:rsidR="0086093A" w:rsidRDefault="0086093A" w:rsidP="00C3599F"/>
        </w:tc>
        <w:tc>
          <w:tcPr>
            <w:tcW w:w="2129" w:type="dxa"/>
          </w:tcPr>
          <w:p w14:paraId="52B084F7" w14:textId="6A457E5B" w:rsidR="00FA408D" w:rsidRDefault="00013C56" w:rsidP="00C3599F">
            <w:r>
              <w:t>Facilitate implementation as they have ‘restoration targets’ (22 million)</w:t>
            </w:r>
          </w:p>
        </w:tc>
        <w:tc>
          <w:tcPr>
            <w:tcW w:w="2129" w:type="dxa"/>
          </w:tcPr>
          <w:p w14:paraId="58E9C9A0" w14:textId="14667B35" w:rsidR="00FA408D" w:rsidRDefault="00013C56" w:rsidP="00013C56">
            <w:r>
              <w:t>Proven integrated (complementary/linked) technologies</w:t>
            </w:r>
          </w:p>
        </w:tc>
        <w:tc>
          <w:tcPr>
            <w:tcW w:w="2129" w:type="dxa"/>
          </w:tcPr>
          <w:p w14:paraId="1BE8ED6C" w14:textId="77777777" w:rsidR="00FA408D" w:rsidRDefault="00FA408D" w:rsidP="00C3599F"/>
        </w:tc>
      </w:tr>
      <w:tr w:rsidR="00D33F3B" w14:paraId="310D6224" w14:textId="77777777" w:rsidTr="00FA408D">
        <w:tc>
          <w:tcPr>
            <w:tcW w:w="2129" w:type="dxa"/>
          </w:tcPr>
          <w:p w14:paraId="41A6CC45" w14:textId="697AD492" w:rsidR="00D33F3B" w:rsidRDefault="00D33F3B" w:rsidP="00C3599F">
            <w:r>
              <w:t>ATA</w:t>
            </w:r>
            <w:bookmarkStart w:id="0" w:name="_GoBack"/>
            <w:bookmarkEnd w:id="0"/>
          </w:p>
        </w:tc>
        <w:tc>
          <w:tcPr>
            <w:tcW w:w="2129" w:type="dxa"/>
          </w:tcPr>
          <w:p w14:paraId="36F7377A" w14:textId="77777777" w:rsidR="00D33F3B" w:rsidRDefault="00D33F3B" w:rsidP="00C3599F"/>
        </w:tc>
        <w:tc>
          <w:tcPr>
            <w:tcW w:w="2129" w:type="dxa"/>
          </w:tcPr>
          <w:p w14:paraId="451816F1" w14:textId="77777777" w:rsidR="00D33F3B" w:rsidRDefault="00D33F3B" w:rsidP="00013C56"/>
        </w:tc>
        <w:tc>
          <w:tcPr>
            <w:tcW w:w="2129" w:type="dxa"/>
          </w:tcPr>
          <w:p w14:paraId="4834EA4D" w14:textId="77777777" w:rsidR="00D33F3B" w:rsidRDefault="00D33F3B" w:rsidP="00C3599F"/>
        </w:tc>
      </w:tr>
      <w:tr w:rsidR="00FA408D" w14:paraId="51933C6C" w14:textId="77777777" w:rsidTr="00FA408D">
        <w:tc>
          <w:tcPr>
            <w:tcW w:w="2129" w:type="dxa"/>
          </w:tcPr>
          <w:p w14:paraId="74352DF5" w14:textId="013530D2" w:rsidR="00FA408D" w:rsidRDefault="0086093A" w:rsidP="00C3599F">
            <w:r>
              <w:t>GIZ</w:t>
            </w:r>
          </w:p>
        </w:tc>
        <w:tc>
          <w:tcPr>
            <w:tcW w:w="2129" w:type="dxa"/>
          </w:tcPr>
          <w:p w14:paraId="3730F7C8" w14:textId="3A91572D" w:rsidR="00FA408D" w:rsidRDefault="00013C56" w:rsidP="00C3599F">
            <w:r>
              <w:t xml:space="preserve">-Technical exchanges, </w:t>
            </w:r>
            <w:proofErr w:type="spellStart"/>
            <w:r>
              <w:t>capacity+scle-up</w:t>
            </w:r>
            <w:proofErr w:type="spellEnd"/>
            <w:r>
              <w:t xml:space="preserve"> on their watersheds</w:t>
            </w:r>
          </w:p>
        </w:tc>
        <w:tc>
          <w:tcPr>
            <w:tcW w:w="2129" w:type="dxa"/>
          </w:tcPr>
          <w:p w14:paraId="6C9E7D29" w14:textId="74CA38A7" w:rsidR="00FA408D" w:rsidRDefault="00013C56" w:rsidP="00C3599F">
            <w:r>
              <w:t>Co-invest and share experiences</w:t>
            </w:r>
          </w:p>
        </w:tc>
        <w:tc>
          <w:tcPr>
            <w:tcW w:w="2129" w:type="dxa"/>
          </w:tcPr>
          <w:p w14:paraId="17346F01" w14:textId="77777777" w:rsidR="00FA408D" w:rsidRDefault="00FA408D" w:rsidP="00C3599F"/>
        </w:tc>
      </w:tr>
      <w:tr w:rsidR="00FA408D" w14:paraId="5BC2B896" w14:textId="77777777" w:rsidTr="00FA408D">
        <w:tc>
          <w:tcPr>
            <w:tcW w:w="2129" w:type="dxa"/>
          </w:tcPr>
          <w:p w14:paraId="1881EAE1" w14:textId="7CE3CAB6" w:rsidR="00FA408D" w:rsidRDefault="0086093A" w:rsidP="00C3599F">
            <w:r>
              <w:t>Regional Research Institutes</w:t>
            </w:r>
          </w:p>
        </w:tc>
        <w:tc>
          <w:tcPr>
            <w:tcW w:w="2129" w:type="dxa"/>
          </w:tcPr>
          <w:p w14:paraId="24243CB7" w14:textId="6381DB52" w:rsidR="00FA408D" w:rsidRDefault="00013C56" w:rsidP="00C3599F">
            <w:r>
              <w:t>Help provide evidence on what works and doesn’t work</w:t>
            </w:r>
          </w:p>
          <w:p w14:paraId="4B1C85F1" w14:textId="17DAE2A4" w:rsidR="00013C56" w:rsidRDefault="00013C56" w:rsidP="00C3599F">
            <w:r>
              <w:t>Be partners and implementers– especially when far</w:t>
            </w:r>
          </w:p>
        </w:tc>
        <w:tc>
          <w:tcPr>
            <w:tcW w:w="2129" w:type="dxa"/>
          </w:tcPr>
          <w:p w14:paraId="204B3DFA" w14:textId="33E6EEB8" w:rsidR="00FA408D" w:rsidRDefault="00013C56" w:rsidP="00C3599F">
            <w:r>
              <w:t>Resources, capacity building</w:t>
            </w:r>
          </w:p>
        </w:tc>
        <w:tc>
          <w:tcPr>
            <w:tcW w:w="2129" w:type="dxa"/>
          </w:tcPr>
          <w:p w14:paraId="019567FB" w14:textId="77777777" w:rsidR="00FA408D" w:rsidRDefault="00FA408D" w:rsidP="00C3599F"/>
        </w:tc>
      </w:tr>
      <w:tr w:rsidR="00FA408D" w14:paraId="288D0453" w14:textId="77777777" w:rsidTr="00FA408D">
        <w:tc>
          <w:tcPr>
            <w:tcW w:w="2129" w:type="dxa"/>
          </w:tcPr>
          <w:p w14:paraId="5830395E" w14:textId="1D39FCE4" w:rsidR="00FA408D" w:rsidRDefault="0086093A" w:rsidP="00C3599F">
            <w:r>
              <w:lastRenderedPageBreak/>
              <w:t>Universities</w:t>
            </w:r>
          </w:p>
        </w:tc>
        <w:tc>
          <w:tcPr>
            <w:tcW w:w="2129" w:type="dxa"/>
          </w:tcPr>
          <w:p w14:paraId="4D15BF83" w14:textId="2218561E" w:rsidR="00FA408D" w:rsidRDefault="00013C56" w:rsidP="00013C56">
            <w:r>
              <w:t>Provide implement, research (students)</w:t>
            </w:r>
          </w:p>
        </w:tc>
        <w:tc>
          <w:tcPr>
            <w:tcW w:w="2129" w:type="dxa"/>
          </w:tcPr>
          <w:p w14:paraId="5660E1CD" w14:textId="0CC41E5E" w:rsidR="00FA408D" w:rsidRDefault="00013C56" w:rsidP="00C3599F">
            <w:r>
              <w:t>Funds for capacity, technical support</w:t>
            </w:r>
          </w:p>
        </w:tc>
        <w:tc>
          <w:tcPr>
            <w:tcW w:w="2129" w:type="dxa"/>
          </w:tcPr>
          <w:p w14:paraId="5DC34DD0" w14:textId="77777777" w:rsidR="00FA408D" w:rsidRDefault="00FA408D" w:rsidP="00C3599F"/>
        </w:tc>
      </w:tr>
      <w:tr w:rsidR="0086093A" w14:paraId="5E00CDE5" w14:textId="77777777" w:rsidTr="00FA408D">
        <w:tc>
          <w:tcPr>
            <w:tcW w:w="2129" w:type="dxa"/>
          </w:tcPr>
          <w:p w14:paraId="3A42838E" w14:textId="65BDD0A7" w:rsidR="0086093A" w:rsidRDefault="0086093A" w:rsidP="00C3599F">
            <w:r>
              <w:t>Local NGOs (SUNARMA, SOS-Sahel Ethiopia, FARM Africa)</w:t>
            </w:r>
          </w:p>
        </w:tc>
        <w:tc>
          <w:tcPr>
            <w:tcW w:w="2129" w:type="dxa"/>
          </w:tcPr>
          <w:p w14:paraId="1AAC79F8" w14:textId="77777777" w:rsidR="0086093A" w:rsidRDefault="00013C56" w:rsidP="00C3599F">
            <w:r>
              <w:t>Spread technology  - outputs to impacts</w:t>
            </w:r>
          </w:p>
          <w:p w14:paraId="0A03E2CF" w14:textId="77777777" w:rsidR="00F1180A" w:rsidRDefault="00013C56" w:rsidP="00C3599F">
            <w:r>
              <w:t xml:space="preserve">Linkages with </w:t>
            </w:r>
          </w:p>
          <w:p w14:paraId="24BDACAA" w14:textId="5220CC01" w:rsidR="00013C56" w:rsidRDefault="00013C56" w:rsidP="00C3599F">
            <w:r>
              <w:t>communities</w:t>
            </w:r>
          </w:p>
        </w:tc>
        <w:tc>
          <w:tcPr>
            <w:tcW w:w="2129" w:type="dxa"/>
          </w:tcPr>
          <w:p w14:paraId="1B95B394" w14:textId="1A531056" w:rsidR="0086093A" w:rsidRDefault="00013C56" w:rsidP="00013C56">
            <w:r>
              <w:t>Technology, capacity building</w:t>
            </w:r>
          </w:p>
        </w:tc>
        <w:tc>
          <w:tcPr>
            <w:tcW w:w="2129" w:type="dxa"/>
          </w:tcPr>
          <w:p w14:paraId="5916E29F" w14:textId="77777777" w:rsidR="0086093A" w:rsidRDefault="0086093A" w:rsidP="00C3599F"/>
        </w:tc>
      </w:tr>
    </w:tbl>
    <w:p w14:paraId="2A067255" w14:textId="65CFD3FE" w:rsidR="00FA408D" w:rsidRPr="00C3599F" w:rsidRDefault="00FA408D" w:rsidP="00C3599F"/>
    <w:p w14:paraId="6AD26BF1" w14:textId="77777777" w:rsidR="00C3599F" w:rsidRDefault="00C3599F" w:rsidP="00C3599F">
      <w:pPr>
        <w:pStyle w:val="Heading2"/>
      </w:pPr>
      <w:r>
        <w:t>Impact Pathway</w:t>
      </w:r>
    </w:p>
    <w:p w14:paraId="2583F410" w14:textId="10DB737F" w:rsidR="00C3599F" w:rsidRDefault="00C3599F" w:rsidP="00C3599F">
      <w:pPr>
        <w:rPr>
          <w:i/>
        </w:rPr>
      </w:pPr>
      <w:r w:rsidRPr="00C3599F">
        <w:rPr>
          <w:i/>
        </w:rPr>
        <w:t xml:space="preserve">Ensure that the contribution to </w:t>
      </w:r>
      <w:proofErr w:type="spellStart"/>
      <w:r w:rsidRPr="00C3599F">
        <w:rPr>
          <w:i/>
        </w:rPr>
        <w:t>FtF</w:t>
      </w:r>
      <w:proofErr w:type="spellEnd"/>
      <w:r w:rsidRPr="00C3599F">
        <w:rPr>
          <w:i/>
        </w:rPr>
        <w:t xml:space="preserve"> goals</w:t>
      </w:r>
      <w:r w:rsidR="00342DCC">
        <w:rPr>
          <w:i/>
        </w:rPr>
        <w:t xml:space="preserve"> (e.g. improved food security, better health and nutrition, inclusive agriculture sector growth)</w:t>
      </w:r>
      <w:r w:rsidRPr="00C3599F">
        <w:rPr>
          <w:i/>
        </w:rPr>
        <w:t xml:space="preserve"> are stated</w:t>
      </w:r>
    </w:p>
    <w:p w14:paraId="03C07AC7" w14:textId="77777777" w:rsidR="00013C56" w:rsidRDefault="00013C56" w:rsidP="00C3599F">
      <w:pPr>
        <w:rPr>
          <w:i/>
        </w:rPr>
      </w:pPr>
    </w:p>
    <w:p w14:paraId="0A32DE97" w14:textId="690F0B99" w:rsidR="00013C56" w:rsidRDefault="00013C56" w:rsidP="00C3599F">
      <w:pPr>
        <w:rPr>
          <w:i/>
        </w:rPr>
      </w:pPr>
      <w:r>
        <w:rPr>
          <w:i/>
        </w:rPr>
        <w:t>Theory of change</w:t>
      </w:r>
    </w:p>
    <w:p w14:paraId="5C920678" w14:textId="77777777" w:rsidR="00013C56" w:rsidRPr="00013C56" w:rsidRDefault="00013C56" w:rsidP="00C3599F"/>
    <w:p w14:paraId="5236D8DC" w14:textId="77777777" w:rsidR="00C3599F" w:rsidRDefault="00C3599F" w:rsidP="00C359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3015"/>
        <w:gridCol w:w="1632"/>
        <w:gridCol w:w="1397"/>
      </w:tblGrid>
      <w:tr w:rsidR="00C14210" w:rsidRPr="00013C56" w14:paraId="3257B829" w14:textId="77777777" w:rsidTr="00777818">
        <w:tc>
          <w:tcPr>
            <w:tcW w:w="1363" w:type="dxa"/>
          </w:tcPr>
          <w:p w14:paraId="1D2A61F7" w14:textId="77777777" w:rsidR="00C3599F" w:rsidRPr="00013C56" w:rsidRDefault="00C3599F" w:rsidP="00013C56">
            <w:pPr>
              <w:jc w:val="center"/>
              <w:rPr>
                <w:b/>
              </w:rPr>
            </w:pPr>
            <w:r w:rsidRPr="00013C56">
              <w:rPr>
                <w:b/>
              </w:rPr>
              <w:t>Activities</w:t>
            </w:r>
          </w:p>
        </w:tc>
        <w:tc>
          <w:tcPr>
            <w:tcW w:w="3703" w:type="dxa"/>
          </w:tcPr>
          <w:p w14:paraId="7DFD05BC" w14:textId="77777777" w:rsidR="00C3599F" w:rsidRPr="00013C56" w:rsidRDefault="00C3599F" w:rsidP="00013C56">
            <w:pPr>
              <w:jc w:val="center"/>
              <w:rPr>
                <w:b/>
              </w:rPr>
            </w:pPr>
            <w:r w:rsidRPr="00013C56">
              <w:rPr>
                <w:b/>
              </w:rPr>
              <w:t>Outputs</w:t>
            </w:r>
          </w:p>
        </w:tc>
        <w:tc>
          <w:tcPr>
            <w:tcW w:w="1840" w:type="dxa"/>
          </w:tcPr>
          <w:p w14:paraId="6ED208A9" w14:textId="57DE4B4F" w:rsidR="00C3599F" w:rsidRPr="00013C56" w:rsidRDefault="00013C56" w:rsidP="00013C56">
            <w:pPr>
              <w:jc w:val="center"/>
              <w:rPr>
                <w:b/>
              </w:rPr>
            </w:pPr>
            <w:r w:rsidRPr="00013C56">
              <w:rPr>
                <w:b/>
              </w:rPr>
              <w:t>Outcomes</w:t>
            </w:r>
          </w:p>
        </w:tc>
        <w:tc>
          <w:tcPr>
            <w:tcW w:w="1610" w:type="dxa"/>
          </w:tcPr>
          <w:p w14:paraId="0AA335E8" w14:textId="2D88CE26" w:rsidR="00C3599F" w:rsidRPr="00013C56" w:rsidRDefault="00013C56" w:rsidP="00013C56">
            <w:pPr>
              <w:jc w:val="center"/>
              <w:rPr>
                <w:b/>
              </w:rPr>
            </w:pPr>
            <w:r w:rsidRPr="00013C56">
              <w:rPr>
                <w:b/>
              </w:rPr>
              <w:t>Impacts</w:t>
            </w:r>
          </w:p>
        </w:tc>
      </w:tr>
      <w:tr w:rsidR="00C14210" w14:paraId="76EA615A" w14:textId="77777777" w:rsidTr="00777818">
        <w:tc>
          <w:tcPr>
            <w:tcW w:w="1363" w:type="dxa"/>
          </w:tcPr>
          <w:p w14:paraId="6A40BD2E" w14:textId="65B60F0E" w:rsidR="00C3599F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t>Workshops, field visits</w:t>
            </w:r>
          </w:p>
        </w:tc>
        <w:tc>
          <w:tcPr>
            <w:tcW w:w="3703" w:type="dxa"/>
          </w:tcPr>
          <w:p w14:paraId="50A68811" w14:textId="340E449C" w:rsidR="00C3599F" w:rsidRDefault="00D75A51" w:rsidP="00D75A51">
            <w:r>
              <w:t>Policy briefs, guidelines, toolkits, DSS</w:t>
            </w:r>
          </w:p>
        </w:tc>
        <w:tc>
          <w:tcPr>
            <w:tcW w:w="1840" w:type="dxa"/>
          </w:tcPr>
          <w:p w14:paraId="1FBEE5C5" w14:textId="2CE38A9D" w:rsidR="00C3599F" w:rsidRDefault="00D75A51" w:rsidP="00D75A51">
            <w:r>
              <w:t>Policy makers adjusted their policies … towards climate-smart and multifunctional landscapes</w:t>
            </w:r>
          </w:p>
        </w:tc>
        <w:tc>
          <w:tcPr>
            <w:tcW w:w="1610" w:type="dxa"/>
          </w:tcPr>
          <w:p w14:paraId="79817820" w14:textId="76BC1D9F" w:rsidR="00C3599F" w:rsidRDefault="00C3599F" w:rsidP="00224FD2"/>
        </w:tc>
      </w:tr>
      <w:tr w:rsidR="00C14210" w14:paraId="0988E816" w14:textId="77777777" w:rsidTr="00777818">
        <w:tc>
          <w:tcPr>
            <w:tcW w:w="1363" w:type="dxa"/>
          </w:tcPr>
          <w:p w14:paraId="56477751" w14:textId="2778280C" w:rsidR="00C14210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t>Review, collect and analyse (meta-data)</w:t>
            </w:r>
          </w:p>
          <w:p w14:paraId="19E989E0" w14:textId="2F5B2281" w:rsidR="00D75A51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t>Establish Demonstration sites</w:t>
            </w:r>
          </w:p>
          <w:p w14:paraId="7277E7DD" w14:textId="65F59888" w:rsidR="00C14210" w:rsidRDefault="00C14210" w:rsidP="00C1421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703" w:type="dxa"/>
          </w:tcPr>
          <w:p w14:paraId="7BC12250" w14:textId="3B4E4189" w:rsidR="00777818" w:rsidRDefault="00777818" w:rsidP="00D75A51">
            <w:pPr>
              <w:pStyle w:val="ListParagraph"/>
              <w:numPr>
                <w:ilvl w:val="0"/>
                <w:numId w:val="1"/>
              </w:numPr>
            </w:pPr>
            <w:r>
              <w:t>Datasets and database available</w:t>
            </w:r>
          </w:p>
          <w:p w14:paraId="5AC868FD" w14:textId="1299DD98" w:rsidR="00D75A51" w:rsidRDefault="00D75A51" w:rsidP="00D75A51">
            <w:pPr>
              <w:pStyle w:val="ListParagraph"/>
              <w:numPr>
                <w:ilvl w:val="0"/>
                <w:numId w:val="1"/>
              </w:numPr>
            </w:pPr>
            <w:r>
              <w:t>Complementary/linked technologies tested, validated, documented</w:t>
            </w:r>
          </w:p>
          <w:p w14:paraId="7D06F601" w14:textId="443502F4" w:rsidR="00D75A51" w:rsidRDefault="00777818" w:rsidP="00D75A51">
            <w:pPr>
              <w:pStyle w:val="ListParagraph"/>
              <w:numPr>
                <w:ilvl w:val="0"/>
                <w:numId w:val="1"/>
              </w:numPr>
            </w:pPr>
            <w:r>
              <w:t>Guidelines</w:t>
            </w:r>
          </w:p>
        </w:tc>
        <w:tc>
          <w:tcPr>
            <w:tcW w:w="1840" w:type="dxa"/>
          </w:tcPr>
          <w:p w14:paraId="0F1873C9" w14:textId="0C1EF099" w:rsidR="00D75A51" w:rsidRDefault="00D75A51" w:rsidP="00D75A51">
            <w:r>
              <w:t>The system productivity of  10,000 ha land improved (climate resilient)</w:t>
            </w:r>
          </w:p>
        </w:tc>
        <w:tc>
          <w:tcPr>
            <w:tcW w:w="1610" w:type="dxa"/>
          </w:tcPr>
          <w:p w14:paraId="381E9D64" w14:textId="7E997B00" w:rsidR="00D75A51" w:rsidRDefault="00D75A51" w:rsidP="00D75A51">
            <w:r>
              <w:t>Improved system productivity, (due to climate-smart landscapes)</w:t>
            </w:r>
          </w:p>
        </w:tc>
      </w:tr>
      <w:tr w:rsidR="00C14210" w14:paraId="7F216F5F" w14:textId="77777777" w:rsidTr="00777818">
        <w:tc>
          <w:tcPr>
            <w:tcW w:w="1363" w:type="dxa"/>
          </w:tcPr>
          <w:p w14:paraId="74ED4268" w14:textId="4D19886A" w:rsidR="00C14210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t>Situation analysis and contextualize</w:t>
            </w:r>
          </w:p>
          <w:p w14:paraId="5C4F1AD3" w14:textId="77777777" w:rsidR="00D75A51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t>Estimate, measure, model</w:t>
            </w:r>
          </w:p>
          <w:p w14:paraId="43720827" w14:textId="77777777" w:rsidR="00C14210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t>Scenario, ex-ante analysis</w:t>
            </w:r>
          </w:p>
          <w:p w14:paraId="18A5B21C" w14:textId="08AFA22E" w:rsidR="00C14210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Out-scale best-bet technologies</w:t>
            </w:r>
          </w:p>
        </w:tc>
        <w:tc>
          <w:tcPr>
            <w:tcW w:w="3703" w:type="dxa"/>
          </w:tcPr>
          <w:p w14:paraId="3E84DD6B" w14:textId="3B4458CE" w:rsidR="00F1180A" w:rsidRDefault="00F1180A" w:rsidP="00D75A5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Severity of erosion estimated, hotspot areas of intervention mapped and suitable management measures identified</w:t>
            </w:r>
          </w:p>
          <w:p w14:paraId="604F3357" w14:textId="451FA4AE" w:rsidR="00D75A51" w:rsidRDefault="00D75A51" w:rsidP="00F1180A">
            <w:pPr>
              <w:pStyle w:val="ListParagraph"/>
            </w:pPr>
          </w:p>
          <w:p w14:paraId="77A46635" w14:textId="77777777" w:rsidR="00D75A51" w:rsidRDefault="00D75A51" w:rsidP="00D75A51">
            <w:pPr>
              <w:pStyle w:val="ListParagraph"/>
              <w:numPr>
                <w:ilvl w:val="0"/>
                <w:numId w:val="1"/>
              </w:numPr>
            </w:pPr>
            <w:r>
              <w:t>Biodiversity</w:t>
            </w:r>
          </w:p>
          <w:p w14:paraId="450646D8" w14:textId="480F9ADF" w:rsidR="00D75A51" w:rsidRDefault="00F1180A" w:rsidP="00D75A51">
            <w:pPr>
              <w:pStyle w:val="ListParagraph"/>
              <w:numPr>
                <w:ilvl w:val="0"/>
                <w:numId w:val="1"/>
              </w:numPr>
            </w:pPr>
            <w:r>
              <w:t xml:space="preserve">Water availability (soil moisture </w:t>
            </w:r>
            <w:r>
              <w:lastRenderedPageBreak/>
              <w:t>improved, tools of augment water use developed)</w:t>
            </w:r>
          </w:p>
          <w:p w14:paraId="3C08F3FC" w14:textId="77777777" w:rsidR="00F1180A" w:rsidRDefault="00F1180A" w:rsidP="00F1180A">
            <w:pPr>
              <w:pStyle w:val="ListParagraph"/>
              <w:numPr>
                <w:ilvl w:val="0"/>
                <w:numId w:val="1"/>
              </w:numPr>
            </w:pPr>
            <w:r>
              <w:t>Carbon sequestration</w:t>
            </w:r>
          </w:p>
          <w:p w14:paraId="5FFB0558" w14:textId="77777777" w:rsidR="00F1180A" w:rsidRDefault="00F1180A" w:rsidP="00F1180A">
            <w:pPr>
              <w:pStyle w:val="ListParagraph"/>
            </w:pPr>
          </w:p>
          <w:p w14:paraId="27AE8BC1" w14:textId="7396B4D6" w:rsidR="00F1180A" w:rsidRDefault="00F1180A" w:rsidP="00F1180A">
            <w:pPr>
              <w:ind w:left="360"/>
            </w:pPr>
          </w:p>
        </w:tc>
        <w:tc>
          <w:tcPr>
            <w:tcW w:w="1840" w:type="dxa"/>
          </w:tcPr>
          <w:p w14:paraId="6E342BB3" w14:textId="10501179" w:rsidR="00D75A51" w:rsidRDefault="00D75A51" w:rsidP="00D75A51">
            <w:r>
              <w:lastRenderedPageBreak/>
              <w:t xml:space="preserve">Provisioning, regulating, services of landscapes (X ha of land afforested, rate of deforestation reduced, soil loss reduced to tolerable level, HEP </w:t>
            </w:r>
            <w:r>
              <w:lastRenderedPageBreak/>
              <w:t>supply stabilized through reduced siltation and options (biogas)</w:t>
            </w:r>
          </w:p>
        </w:tc>
        <w:tc>
          <w:tcPr>
            <w:tcW w:w="1610" w:type="dxa"/>
          </w:tcPr>
          <w:p w14:paraId="627D61E5" w14:textId="66AE7145" w:rsidR="00D75A51" w:rsidRDefault="00777818" w:rsidP="00D75A51">
            <w:r>
              <w:lastRenderedPageBreak/>
              <w:t>ESS</w:t>
            </w:r>
          </w:p>
        </w:tc>
      </w:tr>
      <w:tr w:rsidR="00C14210" w14:paraId="0C44C13F" w14:textId="77777777" w:rsidTr="00777818">
        <w:tc>
          <w:tcPr>
            <w:tcW w:w="1363" w:type="dxa"/>
          </w:tcPr>
          <w:p w14:paraId="36AC27A5" w14:textId="77777777" w:rsidR="00D75A51" w:rsidRDefault="00777818" w:rsidP="00C14210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Diversify income generating activities</w:t>
            </w:r>
          </w:p>
          <w:p w14:paraId="3B64FB39" w14:textId="77777777" w:rsidR="00C14210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t>Nutrition sensitive landscapes</w:t>
            </w:r>
          </w:p>
          <w:p w14:paraId="40BA7FE8" w14:textId="114102AD" w:rsidR="00C14210" w:rsidRDefault="00C14210" w:rsidP="00C14210">
            <w:pPr>
              <w:pStyle w:val="ListParagraph"/>
              <w:numPr>
                <w:ilvl w:val="0"/>
                <w:numId w:val="1"/>
              </w:numPr>
            </w:pPr>
            <w:r>
              <w:t>Map ‘specialized areas’</w:t>
            </w:r>
          </w:p>
        </w:tc>
        <w:tc>
          <w:tcPr>
            <w:tcW w:w="3703" w:type="dxa"/>
          </w:tcPr>
          <w:p w14:paraId="62CD39FE" w14:textId="77777777" w:rsidR="00D75A51" w:rsidRDefault="00777818" w:rsidP="00777818">
            <w:pPr>
              <w:pStyle w:val="ListParagraph"/>
              <w:numPr>
                <w:ilvl w:val="0"/>
                <w:numId w:val="1"/>
              </w:numPr>
            </w:pPr>
            <w:r>
              <w:t>Biodiverse and nutritious food and feed available</w:t>
            </w:r>
          </w:p>
          <w:p w14:paraId="43DCD59E" w14:textId="77777777" w:rsidR="00777818" w:rsidRDefault="00777818" w:rsidP="00777818">
            <w:pPr>
              <w:pStyle w:val="ListParagraph"/>
              <w:numPr>
                <w:ilvl w:val="0"/>
                <w:numId w:val="1"/>
              </w:numPr>
            </w:pPr>
            <w:r>
              <w:t>Appropriate and productive varieties identified and released</w:t>
            </w:r>
          </w:p>
          <w:p w14:paraId="4DC9AC71" w14:textId="468EAE54" w:rsidR="00777818" w:rsidRDefault="00777818" w:rsidP="00777818">
            <w:pPr>
              <w:pStyle w:val="ListParagraph"/>
              <w:numPr>
                <w:ilvl w:val="0"/>
                <w:numId w:val="1"/>
              </w:numPr>
            </w:pPr>
            <w:r>
              <w:t>Bee keeping …</w:t>
            </w:r>
          </w:p>
        </w:tc>
        <w:tc>
          <w:tcPr>
            <w:tcW w:w="1840" w:type="dxa"/>
          </w:tcPr>
          <w:p w14:paraId="4CE937A1" w14:textId="2759A269" w:rsidR="00D75A51" w:rsidRDefault="00D75A51" w:rsidP="00D75A51">
            <w:r>
              <w:t>The livelihoods of around 50,000 people improved (nutrition, food diversity, etc.)</w:t>
            </w:r>
          </w:p>
        </w:tc>
        <w:tc>
          <w:tcPr>
            <w:tcW w:w="1610" w:type="dxa"/>
          </w:tcPr>
          <w:p w14:paraId="2A07E764" w14:textId="0D5D5270" w:rsidR="00D75A51" w:rsidRDefault="00777818" w:rsidP="00777818">
            <w:r>
              <w:t xml:space="preserve">Livelihood, food security, </w:t>
            </w:r>
            <w:proofErr w:type="spellStart"/>
            <w:r>
              <w:t>utrition</w:t>
            </w:r>
            <w:proofErr w:type="spellEnd"/>
          </w:p>
        </w:tc>
      </w:tr>
      <w:tr w:rsidR="00C14210" w14:paraId="3DEDAF7B" w14:textId="77777777" w:rsidTr="00777818">
        <w:tc>
          <w:tcPr>
            <w:tcW w:w="1363" w:type="dxa"/>
          </w:tcPr>
          <w:p w14:paraId="55E89599" w14:textId="77777777" w:rsidR="00D75A51" w:rsidRDefault="00D75A51" w:rsidP="00D75A51"/>
        </w:tc>
        <w:tc>
          <w:tcPr>
            <w:tcW w:w="3703" w:type="dxa"/>
          </w:tcPr>
          <w:p w14:paraId="56BFF7DB" w14:textId="77777777" w:rsidR="00D75A51" w:rsidRDefault="00D75A51" w:rsidP="00D75A51"/>
        </w:tc>
        <w:tc>
          <w:tcPr>
            <w:tcW w:w="1840" w:type="dxa"/>
          </w:tcPr>
          <w:p w14:paraId="1D946E44" w14:textId="77777777" w:rsidR="00D75A51" w:rsidRDefault="00D75A51" w:rsidP="00D75A51"/>
        </w:tc>
        <w:tc>
          <w:tcPr>
            <w:tcW w:w="1610" w:type="dxa"/>
          </w:tcPr>
          <w:p w14:paraId="6256FB25" w14:textId="61752DA8" w:rsidR="00D75A51" w:rsidRDefault="00D75A51" w:rsidP="00D75A51"/>
        </w:tc>
      </w:tr>
      <w:tr w:rsidR="00C14210" w14:paraId="6523FAD9" w14:textId="77777777" w:rsidTr="00777818">
        <w:tc>
          <w:tcPr>
            <w:tcW w:w="1363" w:type="dxa"/>
          </w:tcPr>
          <w:p w14:paraId="6271D0E2" w14:textId="77777777" w:rsidR="00D75A51" w:rsidRDefault="00D75A51" w:rsidP="00D75A51"/>
        </w:tc>
        <w:tc>
          <w:tcPr>
            <w:tcW w:w="3703" w:type="dxa"/>
          </w:tcPr>
          <w:p w14:paraId="436747B7" w14:textId="77777777" w:rsidR="00D75A51" w:rsidRDefault="00D75A51" w:rsidP="00D75A51"/>
        </w:tc>
        <w:tc>
          <w:tcPr>
            <w:tcW w:w="1840" w:type="dxa"/>
          </w:tcPr>
          <w:p w14:paraId="6C371A9C" w14:textId="77777777" w:rsidR="00D75A51" w:rsidRDefault="00D75A51" w:rsidP="00D75A51"/>
        </w:tc>
        <w:tc>
          <w:tcPr>
            <w:tcW w:w="1610" w:type="dxa"/>
          </w:tcPr>
          <w:p w14:paraId="1904B86D" w14:textId="77777777" w:rsidR="00D75A51" w:rsidRDefault="00D75A51" w:rsidP="00D75A51"/>
        </w:tc>
      </w:tr>
      <w:tr w:rsidR="00C14210" w14:paraId="70312F68" w14:textId="77777777" w:rsidTr="00777818">
        <w:tc>
          <w:tcPr>
            <w:tcW w:w="1363" w:type="dxa"/>
          </w:tcPr>
          <w:p w14:paraId="305B3B16" w14:textId="77777777" w:rsidR="00D75A51" w:rsidRDefault="00D75A51" w:rsidP="00D75A51"/>
        </w:tc>
        <w:tc>
          <w:tcPr>
            <w:tcW w:w="3703" w:type="dxa"/>
          </w:tcPr>
          <w:p w14:paraId="36F6962E" w14:textId="77777777" w:rsidR="00D75A51" w:rsidRDefault="00D75A51" w:rsidP="00D75A51"/>
        </w:tc>
        <w:tc>
          <w:tcPr>
            <w:tcW w:w="1840" w:type="dxa"/>
          </w:tcPr>
          <w:p w14:paraId="2CEC3EB9" w14:textId="77777777" w:rsidR="00D75A51" w:rsidRDefault="00D75A51" w:rsidP="00D75A51"/>
        </w:tc>
        <w:tc>
          <w:tcPr>
            <w:tcW w:w="1610" w:type="dxa"/>
          </w:tcPr>
          <w:p w14:paraId="7E2F1B24" w14:textId="77777777" w:rsidR="00D75A51" w:rsidRDefault="00D75A51" w:rsidP="00D75A51"/>
        </w:tc>
      </w:tr>
    </w:tbl>
    <w:p w14:paraId="30A5E2FB" w14:textId="77777777" w:rsidR="00C3599F" w:rsidRDefault="00C3599F" w:rsidP="00C3599F"/>
    <w:p w14:paraId="67018688" w14:textId="77777777" w:rsidR="00F455DA" w:rsidRDefault="00F455DA" w:rsidP="00F455DA">
      <w:pPr>
        <w:pStyle w:val="Heading2"/>
      </w:pPr>
      <w:r>
        <w:t>Targets / Zone of Influence</w:t>
      </w:r>
    </w:p>
    <w:p w14:paraId="4092F6F5" w14:textId="3A6A9E25" w:rsidR="00F455DA" w:rsidRPr="00342DCC" w:rsidRDefault="00342DCC" w:rsidP="00F455DA">
      <w:pPr>
        <w:rPr>
          <w:i/>
        </w:rPr>
      </w:pPr>
      <w:r w:rsidRPr="00342DCC">
        <w:rPr>
          <w:i/>
        </w:rPr>
        <w:t>How many potential beneficiaries are out there? How many do you hope to materially impact on? Where are they?</w:t>
      </w:r>
    </w:p>
    <w:p w14:paraId="3319826F" w14:textId="77777777" w:rsidR="00C14210" w:rsidRDefault="00C14210" w:rsidP="00F455DA"/>
    <w:p w14:paraId="4DEA8E87" w14:textId="602DC95C" w:rsidR="00342DCC" w:rsidRDefault="00C14210" w:rsidP="00F455DA">
      <w:r>
        <w:t>About 6 million potential beneficiaries</w:t>
      </w:r>
    </w:p>
    <w:p w14:paraId="4F2882C6" w14:textId="3161D0C3" w:rsidR="00C14210" w:rsidRDefault="00C14210" w:rsidP="00F455DA">
      <w:r>
        <w:t>About 100, 000 material beneficiaries</w:t>
      </w:r>
    </w:p>
    <w:p w14:paraId="5792A9AF" w14:textId="0613726D" w:rsidR="00C14210" w:rsidRPr="00F455DA" w:rsidRDefault="00C14210" w:rsidP="00F455DA">
      <w:r>
        <w:t>Intervention areas of our partners plus more! (</w:t>
      </w:r>
      <w:proofErr w:type="gramStart"/>
      <w:r>
        <w:t>may</w:t>
      </w:r>
      <w:proofErr w:type="gramEnd"/>
      <w:r>
        <w:t xml:space="preserve"> depend on our ‘recommendation domains’</w:t>
      </w:r>
    </w:p>
    <w:p w14:paraId="6118EFE4" w14:textId="77777777" w:rsidR="00C3599F" w:rsidRDefault="00C3599F" w:rsidP="00C3599F">
      <w:pPr>
        <w:pStyle w:val="Heading2"/>
      </w:pPr>
      <w:r>
        <w:t>Arrangements Required for Monitoring and Evaluation</w:t>
      </w:r>
    </w:p>
    <w:p w14:paraId="14B7E455" w14:textId="77777777" w:rsidR="00C3599F" w:rsidRPr="00F455DA" w:rsidRDefault="00C3599F" w:rsidP="00C3599F">
      <w:pPr>
        <w:rPr>
          <w:i/>
        </w:rPr>
      </w:pPr>
      <w:r w:rsidRPr="00F455DA">
        <w:rPr>
          <w:i/>
        </w:rPr>
        <w:t>How will you generate and present the evidence that your partnership has been successful?</w:t>
      </w:r>
    </w:p>
    <w:p w14:paraId="12D70152" w14:textId="77777777" w:rsidR="00EA41DE" w:rsidRDefault="00EA41DE" w:rsidP="00C3599F"/>
    <w:p w14:paraId="6D7B5911" w14:textId="273F9F4F" w:rsidR="00C14210" w:rsidRDefault="00C14210" w:rsidP="00C3599F">
      <w:r>
        <w:t>Start EVERY THING together (from the beginning) – so all co-own!</w:t>
      </w:r>
    </w:p>
    <w:p w14:paraId="0027115B" w14:textId="75D18C00" w:rsidR="00DE1031" w:rsidRDefault="00DE1031" w:rsidP="00C3599F">
      <w:r>
        <w:t>MoU</w:t>
      </w:r>
    </w:p>
    <w:p w14:paraId="6DBF56EF" w14:textId="1ECD033C" w:rsidR="00C3599F" w:rsidRDefault="00DE1031" w:rsidP="00C3599F">
      <w:r>
        <w:t>IPs</w:t>
      </w:r>
    </w:p>
    <w:p w14:paraId="74ADB70F" w14:textId="5CD426CF" w:rsidR="00C14210" w:rsidRDefault="00C14210" w:rsidP="00C3599F">
      <w:r>
        <w:t>Regular follow-ups</w:t>
      </w:r>
    </w:p>
    <w:p w14:paraId="18588CB1" w14:textId="5B4D7812" w:rsidR="00C14210" w:rsidRDefault="00C14210" w:rsidP="00C3599F">
      <w:r>
        <w:t>Participatory review and planning meetings</w:t>
      </w:r>
    </w:p>
    <w:p w14:paraId="3CC7D932" w14:textId="030838E5" w:rsidR="00C14210" w:rsidRDefault="00C14210" w:rsidP="00C3599F">
      <w:r>
        <w:t>Joint field visits and reports</w:t>
      </w:r>
    </w:p>
    <w:p w14:paraId="607708A8" w14:textId="77777777" w:rsidR="00C3599F" w:rsidRDefault="00C3599F" w:rsidP="00C3599F">
      <w:pPr>
        <w:pStyle w:val="Heading2"/>
      </w:pPr>
      <w:r>
        <w:t>Communications and Knowledge Management / Transfer</w:t>
      </w:r>
    </w:p>
    <w:p w14:paraId="5193FC5B" w14:textId="0F5BDF8C" w:rsidR="00C3599F" w:rsidRPr="00342DCC" w:rsidRDefault="00342DCC" w:rsidP="00C3599F">
      <w:pPr>
        <w:rPr>
          <w:i/>
        </w:rPr>
      </w:pPr>
      <w:r w:rsidRPr="00342DCC">
        <w:rPr>
          <w:i/>
        </w:rPr>
        <w:t xml:space="preserve">What arrangements will you put in place to communicate your activities and their benefits? What knowledge specific products and activities will you need to implement to support </w:t>
      </w:r>
      <w:proofErr w:type="gramStart"/>
      <w:r w:rsidRPr="00342DCC">
        <w:rPr>
          <w:i/>
        </w:rPr>
        <w:t>this.</w:t>
      </w:r>
      <w:proofErr w:type="gramEnd"/>
    </w:p>
    <w:p w14:paraId="529BBA7A" w14:textId="02F4C1D5" w:rsidR="00342DCC" w:rsidRDefault="00342DCC" w:rsidP="00C3599F"/>
    <w:p w14:paraId="3A01CD24" w14:textId="1E8950B7" w:rsidR="00DE1031" w:rsidRDefault="00DE1031" w:rsidP="00C3599F">
      <w:r>
        <w:t>(Generally partner specific</w:t>
      </w:r>
      <w:r w:rsidR="00187171">
        <w:t xml:space="preserve"> thus client oriented</w:t>
      </w:r>
      <w:r>
        <w:t>)</w:t>
      </w:r>
    </w:p>
    <w:p w14:paraId="5D5A6F65" w14:textId="35B2ACB8" w:rsidR="00EA41DE" w:rsidRDefault="00EA41DE" w:rsidP="00C3599F">
      <w:r>
        <w:t xml:space="preserve">Local structures (traditional and </w:t>
      </w:r>
      <w:r w:rsidR="00187171">
        <w:t>governmental</w:t>
      </w:r>
      <w:r>
        <w:t>)</w:t>
      </w:r>
    </w:p>
    <w:p w14:paraId="1EB76839" w14:textId="3B73D4F2" w:rsidR="00DE1031" w:rsidRDefault="00DE1031" w:rsidP="00C3599F">
      <w:r>
        <w:lastRenderedPageBreak/>
        <w:t>Workshop</w:t>
      </w:r>
    </w:p>
    <w:p w14:paraId="52AB8F4B" w14:textId="4AC285AB" w:rsidR="00DE1031" w:rsidRDefault="00DE1031" w:rsidP="00C3599F">
      <w:r>
        <w:t>Database</w:t>
      </w:r>
    </w:p>
    <w:p w14:paraId="238EDA2C" w14:textId="2585269D" w:rsidR="00DE1031" w:rsidRDefault="00DE1031" w:rsidP="00C3599F">
      <w:r>
        <w:t>Policy briefs</w:t>
      </w:r>
    </w:p>
    <w:p w14:paraId="265D3276" w14:textId="60658E84" w:rsidR="00EA41DE" w:rsidRDefault="00EA41DE" w:rsidP="00C3599F">
      <w:r>
        <w:t>Policy dialogue</w:t>
      </w:r>
    </w:p>
    <w:p w14:paraId="04CCFB92" w14:textId="71483217" w:rsidR="00DE1031" w:rsidRDefault="00DE1031" w:rsidP="00C3599F">
      <w:r>
        <w:t>Proceedings</w:t>
      </w:r>
    </w:p>
    <w:p w14:paraId="360F95F9" w14:textId="200580C3" w:rsidR="00DE1031" w:rsidRDefault="00DE1031" w:rsidP="00C3599F">
      <w:r>
        <w:t>Documents (publications)</w:t>
      </w:r>
    </w:p>
    <w:p w14:paraId="68A77D5D" w14:textId="0E298100" w:rsidR="00DE1031" w:rsidRDefault="00DE1031" w:rsidP="00C3599F">
      <w:r>
        <w:t>Website (online materials)</w:t>
      </w:r>
    </w:p>
    <w:p w14:paraId="0726CA78" w14:textId="4C9C4F02" w:rsidR="00DE1031" w:rsidRDefault="00DE1031" w:rsidP="00C3599F">
      <w:r>
        <w:t>Documentar</w:t>
      </w:r>
      <w:r w:rsidR="00187171">
        <w:t>y v</w:t>
      </w:r>
      <w:r>
        <w:t>ideos</w:t>
      </w:r>
    </w:p>
    <w:p w14:paraId="331939E4" w14:textId="69CEB4CB" w:rsidR="00EA41DE" w:rsidRDefault="00EA41DE" w:rsidP="00C3599F">
      <w:r>
        <w:t>Farm Radio</w:t>
      </w:r>
    </w:p>
    <w:p w14:paraId="466F3123" w14:textId="77777777" w:rsidR="00187171" w:rsidRDefault="00187171" w:rsidP="00187171">
      <w:r>
        <w:t>Farmer field school</w:t>
      </w:r>
      <w:r w:rsidRPr="00187171">
        <w:t xml:space="preserve"> </w:t>
      </w:r>
    </w:p>
    <w:p w14:paraId="54D3A541" w14:textId="32BCD3DF" w:rsidR="00187171" w:rsidRDefault="00187171" w:rsidP="00187171">
      <w:r>
        <w:t>Field days and visits</w:t>
      </w:r>
    </w:p>
    <w:p w14:paraId="16402642" w14:textId="1DD516C3" w:rsidR="00DE1031" w:rsidRDefault="00DE1031" w:rsidP="00C3599F">
      <w:r>
        <w:t>Exchange visits</w:t>
      </w:r>
      <w:r w:rsidR="00EA41DE">
        <w:t xml:space="preserve"> (cross learning)</w:t>
      </w:r>
    </w:p>
    <w:p w14:paraId="69468D67" w14:textId="77777777" w:rsidR="00DE1031" w:rsidRDefault="00DE1031" w:rsidP="00C3599F"/>
    <w:p w14:paraId="763211DA" w14:textId="77777777" w:rsidR="00DE1031" w:rsidRDefault="00DE1031" w:rsidP="00C3599F"/>
    <w:p w14:paraId="13778043" w14:textId="77777777" w:rsidR="00DE1031" w:rsidRPr="00C3599F" w:rsidRDefault="00DE1031" w:rsidP="00C3599F"/>
    <w:sectPr w:rsidR="00DE1031" w:rsidRPr="00C3599F" w:rsidSect="00A4134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7B1B8F"/>
    <w:multiLevelType w:val="hybridMultilevel"/>
    <w:tmpl w:val="7BA029EA"/>
    <w:lvl w:ilvl="0" w:tplc="E19A759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99F"/>
    <w:rsid w:val="00013C56"/>
    <w:rsid w:val="00187171"/>
    <w:rsid w:val="00224FD2"/>
    <w:rsid w:val="002B3C68"/>
    <w:rsid w:val="00342DCC"/>
    <w:rsid w:val="004A6A00"/>
    <w:rsid w:val="00605D74"/>
    <w:rsid w:val="00777818"/>
    <w:rsid w:val="00800C74"/>
    <w:rsid w:val="0086093A"/>
    <w:rsid w:val="00A41346"/>
    <w:rsid w:val="00C14210"/>
    <w:rsid w:val="00C3599F"/>
    <w:rsid w:val="00D33F3B"/>
    <w:rsid w:val="00D75A51"/>
    <w:rsid w:val="00DE1031"/>
    <w:rsid w:val="00E43960"/>
    <w:rsid w:val="00EA41DE"/>
    <w:rsid w:val="00F1180A"/>
    <w:rsid w:val="00F455DA"/>
    <w:rsid w:val="00FA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393149"/>
  <w14:defaultImageDpi w14:val="300"/>
  <w15:docId w15:val="{9C86A4C7-AAA8-453F-954E-B4E13DBE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59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35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3599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FA4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Thorne</dc:creator>
  <cp:keywords/>
  <dc:description/>
  <cp:lastModifiedBy>Lulseged Desta</cp:lastModifiedBy>
  <cp:revision>3</cp:revision>
  <dcterms:created xsi:type="dcterms:W3CDTF">2016-02-11T09:37:00Z</dcterms:created>
  <dcterms:modified xsi:type="dcterms:W3CDTF">2016-02-11T11:36:00Z</dcterms:modified>
</cp:coreProperties>
</file>